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F5CA4" w14:textId="77777777" w:rsidR="00B53FA2" w:rsidRDefault="00552D85" w:rsidP="00552D85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填充 Padding</w:t>
      </w:r>
    </w:p>
    <w:p w14:paraId="79A1E2C8" w14:textId="77777777" w:rsidR="00EE2E7F" w:rsidRDefault="00552D85" w:rsidP="002B783A">
      <w:pPr>
        <w:widowControl/>
        <w:jc w:val="left"/>
        <w:rPr>
          <w:rFonts w:asciiTheme="minorEastAsia" w:hAnsiTheme="minorEastAsia" w:cs="SimSun" w:hint="eastAsia"/>
          <w:color w:val="000000" w:themeColor="text1"/>
          <w:spacing w:val="3"/>
          <w:kern w:val="0"/>
          <w:sz w:val="18"/>
          <w:szCs w:val="18"/>
          <w:shd w:val="clear" w:color="auto" w:fill="F7F7F7"/>
        </w:rPr>
      </w:pPr>
      <w:r w:rsidRPr="00EE2E7F">
        <w:rPr>
          <w:rFonts w:hint="eastAsia"/>
          <w:color w:val="000000" w:themeColor="text1"/>
          <w:sz w:val="18"/>
          <w:szCs w:val="18"/>
        </w:rPr>
        <w:t>Padding 可以给其子节点添加填充，和边距效果类似</w:t>
      </w:r>
      <w:r w:rsidR="002B783A" w:rsidRPr="00EE2E7F">
        <w:rPr>
          <w:rFonts w:hint="eastAsia"/>
          <w:color w:val="000000" w:themeColor="text1"/>
          <w:sz w:val="18"/>
          <w:szCs w:val="18"/>
        </w:rPr>
        <w:t>。</w:t>
      </w:r>
      <w:bookmarkStart w:id="0" w:name="OLE_LINK2"/>
      <w:proofErr w:type="spellStart"/>
      <w:r w:rsidR="002B783A" w:rsidRPr="00EE2E7F">
        <w:rPr>
          <w:rFonts w:asciiTheme="minorEastAsia" w:hAnsiTheme="minorEastAsia" w:cs="Times New Roman" w:hint="eastAsia"/>
          <w:color w:val="000000" w:themeColor="text1"/>
          <w:spacing w:val="3"/>
          <w:kern w:val="0"/>
          <w:sz w:val="18"/>
          <w:szCs w:val="18"/>
        </w:rPr>
        <w:t>EdgeInsets</w:t>
      </w:r>
      <w:proofErr w:type="spellEnd"/>
      <w:r w:rsidR="002B783A" w:rsidRPr="00EE2E7F">
        <w:rPr>
          <w:rFonts w:asciiTheme="minorEastAsia" w:hAnsiTheme="minorEastAsia" w:cs="Times New Roman" w:hint="eastAsia"/>
          <w:color w:val="000000" w:themeColor="text1"/>
          <w:spacing w:val="3"/>
          <w:kern w:val="0"/>
          <w:sz w:val="18"/>
          <w:szCs w:val="18"/>
        </w:rPr>
        <w:t xml:space="preserve"> </w:t>
      </w:r>
      <w:bookmarkEnd w:id="0"/>
      <w:r w:rsidR="002B783A"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类</w:t>
      </w:r>
      <w:r w:rsidR="002B783A"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是</w:t>
      </w:r>
      <w:proofErr w:type="spellStart"/>
      <w:r w:rsidR="002B783A" w:rsidRPr="00EE2E7F">
        <w:rPr>
          <w:rFonts w:asciiTheme="minorEastAsia" w:hAnsiTheme="minorEastAsia" w:cs="Times New Roman" w:hint="eastAsia"/>
          <w:color w:val="000000" w:themeColor="text1"/>
          <w:spacing w:val="3"/>
          <w:kern w:val="0"/>
          <w:sz w:val="18"/>
          <w:szCs w:val="18"/>
        </w:rPr>
        <w:t>EdgeInset</w:t>
      </w:r>
      <w:r w:rsidR="002B783A" w:rsidRPr="00EE2E7F">
        <w:rPr>
          <w:rFonts w:asciiTheme="minorEastAsia" w:hAnsiTheme="minorEastAsia" w:cs="Times New Roman" w:hint="eastAsia"/>
          <w:color w:val="000000" w:themeColor="text1"/>
          <w:spacing w:val="3"/>
          <w:kern w:val="0"/>
          <w:sz w:val="18"/>
          <w:szCs w:val="18"/>
        </w:rPr>
        <w:t>sGeometry</w:t>
      </w:r>
      <w:proofErr w:type="spellEnd"/>
      <w:r w:rsidR="002B783A"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的一个子</w:t>
      </w:r>
      <w:r w:rsidR="002B783A"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类</w:t>
      </w:r>
      <w:r w:rsidR="002B783A"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，定</w:t>
      </w:r>
      <w:r w:rsidR="002B783A"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义</w:t>
      </w:r>
      <w:r w:rsidR="002B783A"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了一些</w:t>
      </w:r>
      <w:r w:rsidR="002B783A"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设</w:t>
      </w:r>
      <w:r w:rsidR="002B783A"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置填充的</w:t>
      </w:r>
      <w:r w:rsidR="002B783A" w:rsidRPr="00EE2E7F">
        <w:rPr>
          <w:rFonts w:asciiTheme="minorEastAsia" w:hAnsiTheme="minorEastAsia" w:cs="SimSun" w:hint="eastAsia"/>
          <w:color w:val="000000" w:themeColor="text1"/>
          <w:spacing w:val="3"/>
          <w:kern w:val="0"/>
          <w:sz w:val="18"/>
          <w:szCs w:val="18"/>
        </w:rPr>
        <w:t>便捷方法</w:t>
      </w:r>
    </w:p>
    <w:p w14:paraId="5285FF60" w14:textId="77777777" w:rsidR="00EE2E7F" w:rsidRPr="00EE2E7F" w:rsidRDefault="00EE2E7F" w:rsidP="00EE2E7F">
      <w:pPr>
        <w:widowControl/>
        <w:numPr>
          <w:ilvl w:val="0"/>
          <w:numId w:val="3"/>
        </w:numPr>
        <w:shd w:val="clear" w:color="auto" w:fill="FFFFFF"/>
        <w:ind w:left="357" w:hanging="357"/>
        <w:jc w:val="left"/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</w:pPr>
      <w:proofErr w:type="spellStart"/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fromLTRB</w:t>
      </w:r>
      <w:proofErr w:type="spellEnd"/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(double left, double top, double right, double bottom)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：分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别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指定四个方向的填充。</w:t>
      </w:r>
    </w:p>
    <w:p w14:paraId="79A2F54A" w14:textId="77777777" w:rsidR="00EE2E7F" w:rsidRPr="00EE2E7F" w:rsidRDefault="00EE2E7F" w:rsidP="00EE2E7F">
      <w:pPr>
        <w:widowControl/>
        <w:numPr>
          <w:ilvl w:val="0"/>
          <w:numId w:val="3"/>
        </w:numPr>
        <w:shd w:val="clear" w:color="auto" w:fill="FFFFFF"/>
        <w:ind w:left="357" w:hanging="357"/>
        <w:jc w:val="left"/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</w:pP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all(double value)</w:t>
      </w:r>
      <w:r w:rsidRPr="00EE2E7F"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  <w:t xml:space="preserve"> : 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所有方向均使用相同数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值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的填充。</w:t>
      </w:r>
    </w:p>
    <w:p w14:paraId="7BA91BE7" w14:textId="77777777" w:rsidR="00EE2E7F" w:rsidRPr="00EE2E7F" w:rsidRDefault="00EE2E7F" w:rsidP="00EE2E7F">
      <w:pPr>
        <w:widowControl/>
        <w:numPr>
          <w:ilvl w:val="0"/>
          <w:numId w:val="3"/>
        </w:numPr>
        <w:shd w:val="clear" w:color="auto" w:fill="FFFFFF"/>
        <w:ind w:left="357" w:hanging="357"/>
        <w:jc w:val="left"/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</w:pP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only({left, top, right ,bottom })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：可以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设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置具体某个方向的填充</w:t>
      </w:r>
      <w:r w:rsidRPr="00EE2E7F"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  <w:t>(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可以同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时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指定多个方向</w:t>
      </w:r>
      <w:r w:rsidRPr="00EE2E7F"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</w:rPr>
        <w:t>)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。</w:t>
      </w:r>
    </w:p>
    <w:p w14:paraId="21A06F38" w14:textId="77777777" w:rsidR="00EE2E7F" w:rsidRPr="00EE2E7F" w:rsidRDefault="00EE2E7F" w:rsidP="002B783A">
      <w:pPr>
        <w:widowControl/>
        <w:numPr>
          <w:ilvl w:val="0"/>
          <w:numId w:val="3"/>
        </w:numPr>
        <w:shd w:val="clear" w:color="auto" w:fill="FFFFFF"/>
        <w:ind w:left="357" w:hanging="357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symmetric({ vertical, horizontal })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：用于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设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置</w:t>
      </w:r>
      <w:r w:rsidRPr="00EE2E7F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</w:rPr>
        <w:t>对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称方向的填充，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vertical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指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top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和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bottom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，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horizontal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指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left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和</w:t>
      </w:r>
      <w:r w:rsidRPr="00EE2E7F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</w:rPr>
        <w:t>right</w:t>
      </w:r>
      <w:r w:rsidRPr="00EE2E7F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</w:rPr>
        <w:t>。</w:t>
      </w:r>
    </w:p>
    <w:p w14:paraId="22D78C64" w14:textId="77777777" w:rsidR="00552D85" w:rsidRDefault="00552D85" w:rsidP="00552D85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尺寸限制类容器</w:t>
      </w:r>
    </w:p>
    <w:p w14:paraId="42319206" w14:textId="77777777" w:rsidR="006023C0" w:rsidRDefault="006023C0" w:rsidP="006023C0">
      <w:pPr>
        <w:pStyle w:val="a3"/>
        <w:widowControl/>
        <w:ind w:left="48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尺寸限制</w:t>
      </w:r>
      <w:r w:rsidRPr="006023C0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  <w:shd w:val="clear" w:color="auto" w:fill="FFFFFF"/>
        </w:rPr>
        <w:t>类</w:t>
      </w:r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容器用于限制容器大小，</w:t>
      </w:r>
      <w:r w:rsidRPr="006023C0">
        <w:rPr>
          <w:rFonts w:asciiTheme="minorEastAsia" w:hAnsiTheme="minorEastAsia" w:cs="Times New Roman"/>
          <w:color w:val="000000" w:themeColor="text1"/>
          <w:spacing w:val="3"/>
          <w:kern w:val="0"/>
          <w:sz w:val="18"/>
          <w:szCs w:val="18"/>
          <w:shd w:val="clear" w:color="auto" w:fill="FFFFFF"/>
        </w:rPr>
        <w:t>Flutter</w:t>
      </w:r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中提供了多种</w:t>
      </w:r>
      <w:r w:rsidRPr="006023C0">
        <w:rPr>
          <w:rFonts w:asciiTheme="minorEastAsia" w:hAnsiTheme="minorEastAsia" w:cs="SimSun"/>
          <w:color w:val="000000" w:themeColor="text1"/>
          <w:spacing w:val="3"/>
          <w:kern w:val="0"/>
          <w:sz w:val="18"/>
          <w:szCs w:val="18"/>
          <w:shd w:val="clear" w:color="auto" w:fill="FFFFFF"/>
        </w:rPr>
        <w:t>这样</w:t>
      </w:r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的容器，如</w:t>
      </w:r>
      <w:proofErr w:type="spellStart"/>
      <w:r w:rsidRPr="006023C0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ConstrainedBox</w:t>
      </w:r>
      <w:proofErr w:type="spellEnd"/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、</w:t>
      </w:r>
      <w:proofErr w:type="spellStart"/>
      <w:r w:rsidRPr="006023C0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SizedBox</w:t>
      </w:r>
      <w:proofErr w:type="spellEnd"/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、</w:t>
      </w:r>
      <w:proofErr w:type="spellStart"/>
      <w:r w:rsidRPr="006023C0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UnconstrainedBox</w:t>
      </w:r>
      <w:proofErr w:type="spellEnd"/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、</w:t>
      </w:r>
      <w:proofErr w:type="spellStart"/>
      <w:r w:rsidRPr="006023C0">
        <w:rPr>
          <w:rFonts w:asciiTheme="minorEastAsia" w:hAnsiTheme="minorEastAsia" w:cs="Courier New"/>
          <w:color w:val="000000" w:themeColor="text1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AspectRatio</w:t>
      </w:r>
      <w:proofErr w:type="spellEnd"/>
      <w:r w:rsidRPr="006023C0">
        <w:rPr>
          <w:rFonts w:asciiTheme="minorEastAsia" w:hAnsiTheme="minorEastAsia" w:cs="MS Mincho"/>
          <w:color w:val="000000" w:themeColor="text1"/>
          <w:spacing w:val="3"/>
          <w:kern w:val="0"/>
          <w:sz w:val="18"/>
          <w:szCs w:val="18"/>
          <w:shd w:val="clear" w:color="auto" w:fill="FFFFFF"/>
        </w:rPr>
        <w:t>等</w:t>
      </w:r>
    </w:p>
    <w:p w14:paraId="02BBC4C7" w14:textId="77777777" w:rsidR="006023C0" w:rsidRDefault="006023C0" w:rsidP="006023C0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ConstrainedBox</w:t>
      </w:r>
      <w:proofErr w:type="spellEnd"/>
    </w:p>
    <w:p w14:paraId="7878BC8A" w14:textId="77777777" w:rsidR="009856DA" w:rsidRDefault="006023C0" w:rsidP="009856DA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</w:pPr>
      <w:proofErr w:type="spellStart"/>
      <w:r w:rsidRPr="006023C0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ConstrainedBox</w:t>
      </w:r>
      <w:proofErr w:type="spellEnd"/>
      <w:r w:rsidRPr="006023C0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用于</w:t>
      </w:r>
      <w:r w:rsidRPr="006023C0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对</w:t>
      </w:r>
      <w:r w:rsidRPr="006023C0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子</w:t>
      </w:r>
      <w:r w:rsidRPr="006023C0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6023C0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件添加</w:t>
      </w:r>
      <w:r w:rsidRPr="006023C0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额</w:t>
      </w:r>
      <w:r w:rsidRPr="006023C0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外的</w:t>
      </w:r>
      <w:r w:rsidRPr="006023C0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约</w:t>
      </w:r>
      <w:r w:rsidRPr="006023C0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束</w:t>
      </w:r>
      <w:r w:rsidR="009856DA"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  <w:t xml:space="preserve"> </w:t>
      </w:r>
      <w:proofErr w:type="spellStart"/>
      <w:r w:rsidR="009856DA"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  <w:t>BoxConstraints</w:t>
      </w:r>
      <w:proofErr w:type="spellEnd"/>
      <w:r w:rsidR="009856DA"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  <w:t xml:space="preserve"> 用于设置限制条件 它的定义如下：</w:t>
      </w:r>
    </w:p>
    <w:p w14:paraId="4AE5E775" w14:textId="77777777" w:rsidR="009856DA" w:rsidRDefault="009856DA" w:rsidP="009856DA">
      <w:pPr>
        <w:pStyle w:val="a3"/>
        <w:widowControl/>
        <w:ind w:left="960" w:firstLineChars="0" w:firstLine="0"/>
        <w:jc w:val="left"/>
        <w:rPr>
          <w:rFonts w:ascii="Consolas" w:hAnsi="Consolas" w:cs="Courier New" w:hint="eastAsia"/>
          <w:color w:val="708090"/>
          <w:spacing w:val="3"/>
          <w:kern w:val="0"/>
          <w:sz w:val="20"/>
          <w:szCs w:val="20"/>
          <w:bdr w:val="none" w:sz="0" w:space="0" w:color="auto" w:frame="1"/>
        </w:rPr>
      </w:pPr>
      <w:proofErr w:type="spellStart"/>
      <w:r w:rsidRPr="009856DA">
        <w:rPr>
          <w:rFonts w:ascii="Consolas" w:hAnsi="Consolas" w:cs="Courier New"/>
          <w:color w:val="0077AA"/>
          <w:spacing w:val="3"/>
          <w:kern w:val="0"/>
          <w:sz w:val="20"/>
          <w:szCs w:val="20"/>
          <w:bdr w:val="none" w:sz="0" w:space="0" w:color="auto" w:frame="1"/>
        </w:rPr>
        <w:t>this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minWidth</w:t>
      </w:r>
      <w:proofErr w:type="spellEnd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A6E3A"/>
          <w:spacing w:val="3"/>
          <w:kern w:val="0"/>
          <w:sz w:val="20"/>
          <w:szCs w:val="20"/>
          <w:bdr w:val="none" w:sz="0" w:space="0" w:color="auto" w:frame="1"/>
        </w:rPr>
        <w:t>=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90055"/>
          <w:spacing w:val="3"/>
          <w:kern w:val="0"/>
          <w:sz w:val="20"/>
          <w:szCs w:val="20"/>
          <w:bdr w:val="none" w:sz="0" w:space="0" w:color="auto" w:frame="1"/>
        </w:rPr>
        <w:t>0.0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,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//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最小宽度</w:t>
      </w:r>
    </w:p>
    <w:p w14:paraId="70ED3E81" w14:textId="77777777" w:rsidR="009856DA" w:rsidRDefault="009856DA" w:rsidP="009856DA">
      <w:pPr>
        <w:pStyle w:val="a3"/>
        <w:widowControl/>
        <w:ind w:left="960" w:firstLineChars="0" w:firstLine="0"/>
        <w:jc w:val="left"/>
        <w:rPr>
          <w:rFonts w:ascii="Consolas" w:hAnsi="Consolas" w:cs="Courier New" w:hint="eastAsia"/>
          <w:color w:val="708090"/>
          <w:spacing w:val="3"/>
          <w:kern w:val="0"/>
          <w:sz w:val="20"/>
          <w:szCs w:val="20"/>
          <w:bdr w:val="none" w:sz="0" w:space="0" w:color="auto" w:frame="1"/>
        </w:rPr>
      </w:pPr>
      <w:proofErr w:type="spellStart"/>
      <w:r w:rsidRPr="009856DA">
        <w:rPr>
          <w:rFonts w:ascii="Consolas" w:hAnsi="Consolas" w:cs="Courier New"/>
          <w:color w:val="0077AA"/>
          <w:spacing w:val="3"/>
          <w:kern w:val="0"/>
          <w:sz w:val="20"/>
          <w:szCs w:val="20"/>
          <w:bdr w:val="none" w:sz="0" w:space="0" w:color="auto" w:frame="1"/>
        </w:rPr>
        <w:t>this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maxWidth</w:t>
      </w:r>
      <w:proofErr w:type="spellEnd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A6E3A"/>
          <w:spacing w:val="3"/>
          <w:kern w:val="0"/>
          <w:sz w:val="20"/>
          <w:szCs w:val="20"/>
          <w:bdr w:val="none" w:sz="0" w:space="0" w:color="auto" w:frame="1"/>
        </w:rPr>
        <w:t>=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double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infinity</w:t>
      </w:r>
      <w:proofErr w:type="spellEnd"/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,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//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最大宽度</w:t>
      </w:r>
    </w:p>
    <w:p w14:paraId="5883D43F" w14:textId="77777777" w:rsidR="009856DA" w:rsidRDefault="009856DA" w:rsidP="009856DA">
      <w:pPr>
        <w:pStyle w:val="a3"/>
        <w:widowControl/>
        <w:ind w:left="960" w:firstLineChars="0" w:firstLine="0"/>
        <w:jc w:val="left"/>
        <w:rPr>
          <w:rFonts w:ascii="Consolas" w:hAnsi="Consolas" w:cs="Courier New" w:hint="eastAsia"/>
          <w:color w:val="708090"/>
          <w:spacing w:val="3"/>
          <w:kern w:val="0"/>
          <w:sz w:val="20"/>
          <w:szCs w:val="20"/>
          <w:bdr w:val="none" w:sz="0" w:space="0" w:color="auto" w:frame="1"/>
        </w:rPr>
      </w:pPr>
      <w:proofErr w:type="spellStart"/>
      <w:r w:rsidRPr="009856DA">
        <w:rPr>
          <w:rFonts w:ascii="Consolas" w:hAnsi="Consolas" w:cs="Courier New"/>
          <w:color w:val="0077AA"/>
          <w:spacing w:val="3"/>
          <w:kern w:val="0"/>
          <w:sz w:val="20"/>
          <w:szCs w:val="20"/>
          <w:bdr w:val="none" w:sz="0" w:space="0" w:color="auto" w:frame="1"/>
        </w:rPr>
        <w:t>this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minHeight</w:t>
      </w:r>
      <w:proofErr w:type="spellEnd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A6E3A"/>
          <w:spacing w:val="3"/>
          <w:kern w:val="0"/>
          <w:sz w:val="20"/>
          <w:szCs w:val="20"/>
          <w:bdr w:val="none" w:sz="0" w:space="0" w:color="auto" w:frame="1"/>
        </w:rPr>
        <w:t>=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90055"/>
          <w:spacing w:val="3"/>
          <w:kern w:val="0"/>
          <w:sz w:val="20"/>
          <w:szCs w:val="20"/>
          <w:bdr w:val="none" w:sz="0" w:space="0" w:color="auto" w:frame="1"/>
        </w:rPr>
        <w:t>0.0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,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//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最小高度</w:t>
      </w:r>
    </w:p>
    <w:p w14:paraId="5472589E" w14:textId="77777777" w:rsidR="009856DA" w:rsidRPr="009856DA" w:rsidRDefault="009856DA" w:rsidP="009856DA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</w:pPr>
      <w:proofErr w:type="spellStart"/>
      <w:r w:rsidRPr="009856DA">
        <w:rPr>
          <w:rFonts w:ascii="Consolas" w:hAnsi="Consolas" w:cs="Courier New"/>
          <w:color w:val="0077AA"/>
          <w:spacing w:val="3"/>
          <w:kern w:val="0"/>
          <w:sz w:val="20"/>
          <w:szCs w:val="20"/>
          <w:bdr w:val="none" w:sz="0" w:space="0" w:color="auto" w:frame="1"/>
        </w:rPr>
        <w:t>this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maxHeight</w:t>
      </w:r>
      <w:proofErr w:type="spellEnd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9A6E3A"/>
          <w:spacing w:val="3"/>
          <w:kern w:val="0"/>
          <w:sz w:val="20"/>
          <w:szCs w:val="20"/>
          <w:bdr w:val="none" w:sz="0" w:space="0" w:color="auto" w:frame="1"/>
        </w:rPr>
        <w:t>=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double</w:t>
      </w:r>
      <w:r w:rsidRPr="009856DA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.</w:t>
      </w:r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infinity</w:t>
      </w:r>
      <w:proofErr w:type="spellEnd"/>
      <w:r w:rsidRPr="009856DA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//</w:t>
      </w:r>
      <w:r w:rsidRPr="009856DA">
        <w:rPr>
          <w:rFonts w:ascii="Consolas" w:hAnsi="Consolas" w:cs="Courier New"/>
          <w:color w:val="708090"/>
          <w:spacing w:val="3"/>
          <w:kern w:val="0"/>
          <w:sz w:val="20"/>
          <w:szCs w:val="20"/>
          <w:bdr w:val="none" w:sz="0" w:space="0" w:color="auto" w:frame="1"/>
        </w:rPr>
        <w:t>最大高度</w:t>
      </w:r>
      <w:r w:rsidRPr="009856DA">
        <w:rPr>
          <w:rFonts w:asciiTheme="minorEastAsia" w:hAnsiTheme="minorEastAsia" w:cs="Courier New" w:hint="eastAsia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 xml:space="preserve">  </w:t>
      </w:r>
    </w:p>
    <w:p w14:paraId="41BE762C" w14:textId="77777777" w:rsidR="00CA6F08" w:rsidRDefault="006023C0" w:rsidP="00CA6F08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SizedBox</w:t>
      </w:r>
      <w:proofErr w:type="spellEnd"/>
      <w:r w:rsidR="009856DA"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 xml:space="preserve">  </w:t>
      </w:r>
      <w:proofErr w:type="spellStart"/>
      <w:r w:rsidR="009856DA"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SizedBox</w:t>
      </w:r>
      <w:proofErr w:type="spellEnd"/>
      <w:r w:rsidR="00CA6F08"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用于给子元素指定固定的宽高 如：</w:t>
      </w:r>
    </w:p>
    <w:p w14:paraId="42C8487B" w14:textId="77777777" w:rsidR="00CA6F08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proofErr w:type="spellStart"/>
      <w:proofErr w:type="gramStart"/>
      <w:r w:rsidRPr="00CA6F08">
        <w:rPr>
          <w:rFonts w:ascii="Consolas" w:hAnsi="Consolas" w:cs="Courier New"/>
          <w:color w:val="DD4A68"/>
          <w:spacing w:val="3"/>
          <w:kern w:val="0"/>
          <w:sz w:val="20"/>
          <w:szCs w:val="20"/>
          <w:bdr w:val="none" w:sz="0" w:space="0" w:color="auto" w:frame="1"/>
        </w:rPr>
        <w:t>SizedBox</w:t>
      </w:r>
      <w:proofErr w:type="spellEnd"/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(</w:t>
      </w:r>
      <w:proofErr w:type="gramEnd"/>
    </w:p>
    <w:p w14:paraId="18917000" w14:textId="77777777" w:rsidR="00CA6F08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 width</w:t>
      </w: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:</w:t>
      </w: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CA6F08">
        <w:rPr>
          <w:rFonts w:ascii="Consolas" w:hAnsi="Consolas" w:cs="Courier New"/>
          <w:color w:val="990055"/>
          <w:spacing w:val="3"/>
          <w:kern w:val="0"/>
          <w:sz w:val="20"/>
          <w:szCs w:val="20"/>
          <w:bdr w:val="none" w:sz="0" w:space="0" w:color="auto" w:frame="1"/>
        </w:rPr>
        <w:t>80.0</w:t>
      </w: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,</w:t>
      </w:r>
    </w:p>
    <w:p w14:paraId="1E827742" w14:textId="77777777" w:rsidR="00CA6F08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 height</w:t>
      </w: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:</w:t>
      </w: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r w:rsidRPr="00CA6F08">
        <w:rPr>
          <w:rFonts w:ascii="Consolas" w:hAnsi="Consolas" w:cs="Courier New"/>
          <w:color w:val="990055"/>
          <w:spacing w:val="3"/>
          <w:kern w:val="0"/>
          <w:sz w:val="20"/>
          <w:szCs w:val="20"/>
          <w:bdr w:val="none" w:sz="0" w:space="0" w:color="auto" w:frame="1"/>
        </w:rPr>
        <w:t>80.0</w:t>
      </w: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,</w:t>
      </w:r>
    </w:p>
    <w:p w14:paraId="0E25EEDA" w14:textId="77777777" w:rsidR="00CA6F08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 child</w:t>
      </w: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:</w:t>
      </w:r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CA6F08">
        <w:rPr>
          <w:rFonts w:ascii="Consolas" w:hAnsi="Consolas" w:cs="Courier New"/>
          <w:color w:val="000000"/>
          <w:spacing w:val="3"/>
          <w:kern w:val="0"/>
          <w:sz w:val="20"/>
          <w:szCs w:val="20"/>
          <w:bdr w:val="none" w:sz="0" w:space="0" w:color="auto" w:frame="1"/>
        </w:rPr>
        <w:t>redBox</w:t>
      </w:r>
      <w:proofErr w:type="spellEnd"/>
    </w:p>
    <w:p w14:paraId="6048ECCC" w14:textId="77777777" w:rsidR="00CA6F08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 w:rsidRPr="00CA6F08">
        <w:rPr>
          <w:rFonts w:ascii="Consolas" w:hAnsi="Consolas" w:cs="Courier New"/>
          <w:color w:val="999999"/>
          <w:spacing w:val="3"/>
          <w:kern w:val="0"/>
          <w:sz w:val="20"/>
          <w:szCs w:val="20"/>
          <w:bdr w:val="none" w:sz="0" w:space="0" w:color="auto" w:frame="1"/>
        </w:rPr>
        <w:t>)</w:t>
      </w:r>
    </w:p>
    <w:p w14:paraId="68B13283" w14:textId="77777777" w:rsidR="006023C0" w:rsidRDefault="006023C0" w:rsidP="006023C0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多重限制</w:t>
      </w:r>
    </w:p>
    <w:p w14:paraId="70EBB4B6" w14:textId="77777777" w:rsid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如果一个组件有多个父级</w:t>
      </w: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ConstrainedBox</w:t>
      </w:r>
      <w:proofErr w:type="spellEnd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限制，那么对于</w:t>
      </w: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minWidth</w:t>
      </w:r>
      <w:proofErr w:type="spellEnd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和</w:t>
      </w: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minHeight</w:t>
      </w:r>
      <w:proofErr w:type="spellEnd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来说，是取父子中相应数值较大的，实际上只有这样才能保证父限制与子限制不冲突</w:t>
      </w:r>
    </w:p>
    <w:p w14:paraId="1D80A441" w14:textId="77777777" w:rsidR="006023C0" w:rsidRDefault="006023C0" w:rsidP="006023C0">
      <w:pPr>
        <w:pStyle w:val="a3"/>
        <w:widowControl/>
        <w:numPr>
          <w:ilvl w:val="0"/>
          <w:numId w:val="4"/>
        </w:numPr>
        <w:ind w:firstLineChars="0"/>
        <w:jc w:val="left"/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</w:pPr>
      <w:proofErr w:type="spellStart"/>
      <w:r>
        <w:rPr>
          <w:rFonts w:asciiTheme="minorEastAsia" w:hAnsiTheme="minorEastAsia" w:cs="MS Mincho" w:hint="eastAsia"/>
          <w:color w:val="000000" w:themeColor="text1"/>
          <w:spacing w:val="3"/>
          <w:kern w:val="0"/>
          <w:sz w:val="18"/>
          <w:szCs w:val="18"/>
          <w:shd w:val="clear" w:color="auto" w:fill="FFFFFF"/>
        </w:rPr>
        <w:t>UnconstrainedBox</w:t>
      </w:r>
      <w:proofErr w:type="spellEnd"/>
    </w:p>
    <w:p w14:paraId="6B2A0815" w14:textId="77777777" w:rsidR="006023C0" w:rsidRPr="00CA6F08" w:rsidRDefault="00CA6F08" w:rsidP="00CA6F08">
      <w:pPr>
        <w:pStyle w:val="a3"/>
        <w:widowControl/>
        <w:ind w:left="960" w:firstLineChars="0" w:firstLine="0"/>
        <w:jc w:val="left"/>
        <w:rPr>
          <w:rFonts w:asciiTheme="minorEastAsia" w:hAnsiTheme="minorEastAsia" w:cs="Times New Roman" w:hint="eastAsia"/>
          <w:kern w:val="0"/>
          <w:sz w:val="18"/>
          <w:szCs w:val="18"/>
        </w:rPr>
      </w:pPr>
      <w:proofErr w:type="spellStart"/>
      <w:r w:rsidRPr="00CA6F0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UnconstrainedBox</w:t>
      </w:r>
      <w:proofErr w:type="spellEnd"/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不会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对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子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产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生任何限制，它允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许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其子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件按照其本身大小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绘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制。一般情况下，我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们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会很少直接使用此</w:t>
      </w:r>
      <w:r w:rsidRPr="00CA6F0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CA6F0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</w:t>
      </w:r>
    </w:p>
    <w:p w14:paraId="46850FDB" w14:textId="77777777" w:rsidR="00552D85" w:rsidRDefault="00552D85" w:rsidP="00552D85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装饰类容器</w:t>
      </w:r>
    </w:p>
    <w:p w14:paraId="79BE12B5" w14:textId="77777777" w:rsid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proofErr w:type="spellStart"/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</w:rPr>
        <w:t>DecoratedBox</w:t>
      </w:r>
      <w:proofErr w:type="spellEnd"/>
      <w:r w:rsidRPr="002C6828">
        <w:rPr>
          <w:rFonts w:asciiTheme="minorEastAsia" w:hAnsiTheme="minorEastAsia" w:cs="Times New Roman"/>
          <w:color w:val="333333"/>
          <w:spacing w:val="3"/>
          <w:kern w:val="0"/>
          <w:sz w:val="18"/>
          <w:szCs w:val="18"/>
        </w:rPr>
        <w:t>可以在其子组件绘制前(或后)绘制一些装饰（Decoration），如背景、边框、渐变等。</w:t>
      </w:r>
      <w:proofErr w:type="spellStart"/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</w:rPr>
        <w:t>DecoratedBox</w:t>
      </w:r>
      <w:proofErr w:type="spellEnd"/>
      <w:r w:rsidRPr="002C6828">
        <w:rPr>
          <w:rFonts w:asciiTheme="minorEastAsia" w:hAnsiTheme="minorEastAsia" w:cs="Times New Roman"/>
          <w:color w:val="333333"/>
          <w:spacing w:val="3"/>
          <w:kern w:val="0"/>
          <w:sz w:val="18"/>
          <w:szCs w:val="18"/>
        </w:rPr>
        <w:t>定义如下：</w:t>
      </w:r>
    </w:p>
    <w:p w14:paraId="0BE094E8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</w:rPr>
      </w:pPr>
      <w:proofErr w:type="spellStart"/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createBoxPainter</w:t>
      </w:r>
      <w:proofErr w:type="spellEnd"/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()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，子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类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的主要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职责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是需要通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过实现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它来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创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建一个画笔，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该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画笔用于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绘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制装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饰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。</w:t>
      </w:r>
    </w:p>
    <w:p w14:paraId="41BD322B" w14:textId="77777777" w:rsidR="002C6828" w:rsidRPr="002C6828" w:rsidRDefault="002C6828" w:rsidP="002C6828">
      <w:pPr>
        <w:widowControl/>
        <w:shd w:val="clear" w:color="auto" w:fill="FFFFFF"/>
        <w:ind w:left="372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position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：此属性决定在哪里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绘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制</w:t>
      </w:r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Decoration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，它接收</w:t>
      </w:r>
      <w:proofErr w:type="spellStart"/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DecorationPosition</w:t>
      </w:r>
      <w:proofErr w:type="spellEnd"/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的枚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举类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型，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该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枚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举类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有两个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值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：</w:t>
      </w:r>
    </w:p>
    <w:p w14:paraId="123A63B5" w14:textId="77777777" w:rsidR="002C6828" w:rsidRPr="002C6828" w:rsidRDefault="002C6828" w:rsidP="002C6828">
      <w:pPr>
        <w:widowControl/>
        <w:shd w:val="clear" w:color="auto" w:fill="FFFFFF"/>
        <w:ind w:firstLine="372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background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：在子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组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件之后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绘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制，即背景装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饰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。</w:t>
      </w:r>
    </w:p>
    <w:p w14:paraId="650FC030" w14:textId="77777777" w:rsid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foreground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：在子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组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件之上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</w:rPr>
        <w:t>绘制，即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</w:rPr>
        <w:t>前景。</w:t>
      </w:r>
    </w:p>
    <w:p w14:paraId="284CDC70" w14:textId="77777777" w:rsid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proofErr w:type="spellStart"/>
      <w:r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  <w:t>BoxDecoration</w:t>
      </w:r>
      <w:proofErr w:type="spellEnd"/>
      <w:r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  <w:t>是Decoration的一个子类，实现了常用的装饰元素的绘制</w:t>
      </w:r>
    </w:p>
    <w:p w14:paraId="27B176DA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Color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//颜色</w:t>
      </w:r>
    </w:p>
    <w:p w14:paraId="5E294B95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DecorationImage</w:t>
      </w:r>
      <w:proofErr w:type="spellEnd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image</w:t>
      </w:r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//图片</w:t>
      </w:r>
    </w:p>
    <w:p w14:paraId="71456A6B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BoxBorder</w:t>
      </w:r>
      <w:proofErr w:type="spellEnd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border</w:t>
      </w:r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//边框</w:t>
      </w:r>
    </w:p>
    <w:p w14:paraId="0F107C2A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BorderRadiusGeometry</w:t>
      </w:r>
      <w:proofErr w:type="spellEnd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borderRadius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//圆角</w:t>
      </w:r>
    </w:p>
    <w:p w14:paraId="06782350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List</w:t>
      </w:r>
      <w:r w:rsidRPr="002C6828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&lt;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BoxShadow</w:t>
      </w:r>
      <w:proofErr w:type="spellEnd"/>
      <w:r w:rsidRPr="002C6828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&gt;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boxShadow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//阴影,可以指定多个</w:t>
      </w:r>
    </w:p>
    <w:p w14:paraId="49EF758D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lastRenderedPageBreak/>
        <w:t xml:space="preserve">Gradient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gradient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//渐变</w:t>
      </w:r>
    </w:p>
    <w:p w14:paraId="027D72A0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BlendMode</w:t>
      </w:r>
      <w:proofErr w:type="spellEnd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backgroundBlendMode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//背景混合模式</w:t>
      </w:r>
    </w:p>
    <w:p w14:paraId="21A313C8" w14:textId="77777777" w:rsidR="002C6828" w:rsidRPr="002C6828" w:rsidRDefault="002C6828" w:rsidP="002C6828">
      <w:pPr>
        <w:pStyle w:val="a3"/>
        <w:widowControl/>
        <w:shd w:val="clear" w:color="auto" w:fill="FFFFFF"/>
        <w:ind w:left="372" w:firstLineChars="0" w:firstLine="0"/>
        <w:jc w:val="left"/>
        <w:rPr>
          <w:rFonts w:asciiTheme="minorEastAsia" w:hAnsiTheme="minorEastAsia" w:cs="Times New Roman" w:hint="eastAsia"/>
          <w:color w:val="333333"/>
          <w:spacing w:val="3"/>
          <w:kern w:val="0"/>
          <w:sz w:val="18"/>
          <w:szCs w:val="18"/>
        </w:rPr>
      </w:pP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BoxShape</w:t>
      </w:r>
      <w:proofErr w:type="spellEnd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shape </w:t>
      </w:r>
      <w:r w:rsidRPr="002C6828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=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BoxShape</w:t>
      </w:r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rectangle</w:t>
      </w:r>
      <w:proofErr w:type="spellEnd"/>
      <w:r w:rsidRPr="002C6828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2C6828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2C6828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//形状</w:t>
      </w:r>
    </w:p>
    <w:p w14:paraId="083AA738" w14:textId="77777777" w:rsidR="002C6828" w:rsidRDefault="00552D85" w:rsidP="002C6828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变换</w:t>
      </w:r>
    </w:p>
    <w:p w14:paraId="4D2DC55E" w14:textId="77777777" w:rsidR="005E38B0" w:rsidRPr="005E38B0" w:rsidRDefault="002C6828" w:rsidP="005E38B0">
      <w:pPr>
        <w:pStyle w:val="a3"/>
        <w:ind w:left="480" w:firstLineChars="0" w:firstLine="0"/>
        <w:rPr>
          <w:rFonts w:asciiTheme="minorEastAsia" w:hAnsiTheme="minorEastAsia" w:cs="MS Mincho" w:hint="eastAsia"/>
          <w:color w:val="333333"/>
          <w:spacing w:val="3"/>
          <w:kern w:val="0"/>
          <w:sz w:val="18"/>
          <w:szCs w:val="18"/>
          <w:shd w:val="clear" w:color="auto" w:fill="FFFFFF"/>
        </w:rPr>
      </w:pPr>
      <w:r w:rsidRPr="002C6828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Transform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可以在其子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绘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制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时对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其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应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用一些矩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阵变换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来</w:t>
      </w:r>
      <w:r w:rsidRPr="002C6828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实现</w:t>
      </w:r>
      <w:r w:rsidRPr="002C6828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一些特效。</w:t>
      </w:r>
      <w:r w:rsidR="005E38B0">
        <w:rPr>
          <w:rFonts w:asciiTheme="minorEastAsia" w:hAnsiTheme="minorEastAsia" w:hint="eastAsia"/>
          <w:sz w:val="18"/>
          <w:szCs w:val="18"/>
        </w:rPr>
        <w:t xml:space="preserve">  </w:t>
      </w:r>
    </w:p>
    <w:p w14:paraId="6FF97F90" w14:textId="77777777" w:rsidR="005E38B0" w:rsidRPr="005E38B0" w:rsidRDefault="005E38B0" w:rsidP="005E38B0">
      <w:pPr>
        <w:pStyle w:val="a3"/>
        <w:numPr>
          <w:ilvl w:val="0"/>
          <w:numId w:val="6"/>
        </w:numPr>
        <w:ind w:firstLineChars="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平移 </w:t>
      </w:r>
      <w:proofErr w:type="spellStart"/>
      <w:r w:rsidRPr="005E38B0">
        <w:rPr>
          <w:rFonts w:asciiTheme="minorEastAsia" w:hAnsiTheme="minorEastAsia" w:cs="Courier New"/>
          <w:color w:val="333333"/>
          <w:spacing w:val="3"/>
          <w:sz w:val="18"/>
          <w:szCs w:val="18"/>
          <w:bdr w:val="none" w:sz="0" w:space="0" w:color="auto" w:frame="1"/>
          <w:shd w:val="clear" w:color="auto" w:fill="F7F7F7"/>
        </w:rPr>
        <w:t>Transform.translate</w:t>
      </w:r>
      <w:proofErr w:type="spellEnd"/>
      <w:r w:rsidRPr="005E38B0">
        <w:rPr>
          <w:rFonts w:asciiTheme="minorEastAsia" w:hAnsiTheme="minorEastAsia"/>
          <w:color w:val="333333"/>
          <w:spacing w:val="3"/>
          <w:sz w:val="18"/>
          <w:szCs w:val="18"/>
        </w:rPr>
        <w:t>接收一个</w:t>
      </w:r>
      <w:r w:rsidRPr="005E38B0">
        <w:rPr>
          <w:rFonts w:asciiTheme="minorEastAsia" w:hAnsiTheme="minorEastAsia" w:cs="Courier New"/>
          <w:color w:val="333333"/>
          <w:spacing w:val="3"/>
          <w:sz w:val="18"/>
          <w:szCs w:val="18"/>
          <w:bdr w:val="none" w:sz="0" w:space="0" w:color="auto" w:frame="1"/>
          <w:shd w:val="clear" w:color="auto" w:fill="F7F7F7"/>
        </w:rPr>
        <w:t>offset</w:t>
      </w:r>
      <w:r w:rsidRPr="005E38B0">
        <w:rPr>
          <w:rFonts w:asciiTheme="minorEastAsia" w:hAnsiTheme="minorEastAsia"/>
          <w:color w:val="333333"/>
          <w:spacing w:val="3"/>
          <w:sz w:val="18"/>
          <w:szCs w:val="18"/>
        </w:rPr>
        <w:t>参数，可以在绘制时沿</w:t>
      </w:r>
      <w:r w:rsidRPr="005E38B0">
        <w:rPr>
          <w:rFonts w:asciiTheme="minorEastAsia" w:hAnsiTheme="minorEastAsia" w:cs="Courier New"/>
          <w:color w:val="333333"/>
          <w:spacing w:val="3"/>
          <w:sz w:val="18"/>
          <w:szCs w:val="18"/>
          <w:bdr w:val="none" w:sz="0" w:space="0" w:color="auto" w:frame="1"/>
          <w:shd w:val="clear" w:color="auto" w:fill="F7F7F7"/>
        </w:rPr>
        <w:t>x</w:t>
      </w:r>
      <w:r w:rsidRPr="005E38B0">
        <w:rPr>
          <w:rFonts w:asciiTheme="minorEastAsia" w:hAnsiTheme="minorEastAsia"/>
          <w:color w:val="333333"/>
          <w:spacing w:val="3"/>
          <w:sz w:val="18"/>
          <w:szCs w:val="18"/>
        </w:rPr>
        <w:t>、</w:t>
      </w:r>
      <w:r w:rsidRPr="005E38B0">
        <w:rPr>
          <w:rFonts w:asciiTheme="minorEastAsia" w:hAnsiTheme="minorEastAsia" w:cs="Courier New"/>
          <w:color w:val="333333"/>
          <w:spacing w:val="3"/>
          <w:sz w:val="18"/>
          <w:szCs w:val="18"/>
          <w:bdr w:val="none" w:sz="0" w:space="0" w:color="auto" w:frame="1"/>
          <w:shd w:val="clear" w:color="auto" w:fill="F7F7F7"/>
        </w:rPr>
        <w:t>y</w:t>
      </w:r>
      <w:r w:rsidRPr="005E38B0">
        <w:rPr>
          <w:rFonts w:asciiTheme="minorEastAsia" w:hAnsiTheme="minorEastAsia"/>
          <w:color w:val="333333"/>
          <w:spacing w:val="3"/>
          <w:sz w:val="18"/>
          <w:szCs w:val="18"/>
        </w:rPr>
        <w:t>轴对子组件平移指定的距离。</w:t>
      </w:r>
      <w:r>
        <w:rPr>
          <w:rFonts w:asciiTheme="minorEastAsia" w:hAnsiTheme="minorEastAsia" w:hint="eastAsia"/>
          <w:color w:val="333333"/>
          <w:spacing w:val="3"/>
          <w:sz w:val="18"/>
          <w:szCs w:val="18"/>
        </w:rPr>
        <w:t>如：</w:t>
      </w:r>
    </w:p>
    <w:p w14:paraId="519F9E0A" w14:textId="77777777" w:rsidR="005E38B0" w:rsidRPr="005E38B0" w:rsidRDefault="005E38B0" w:rsidP="005E38B0">
      <w:pPr>
        <w:pStyle w:val="a3"/>
        <w:ind w:left="960" w:firstLineChars="0" w:firstLine="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proofErr w:type="spellStart"/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DecoratedBox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</w:p>
    <w:p w14:paraId="737EC0AB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proofErr w:type="spellStart"/>
      <w:proofErr w:type="gram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decoration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BoxDecoration</w:t>
      </w:r>
      <w:proofErr w:type="spellEnd"/>
      <w:proofErr w:type="gram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Colors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red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60B2548F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</w:t>
      </w:r>
      <w:r w:rsidRPr="005E38B0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 xml:space="preserve">//默认原点为左上角，左移20像素，向上平移5像素  </w:t>
      </w:r>
    </w:p>
    <w:p w14:paraId="3462D647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Transform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translate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</w:p>
    <w:p w14:paraId="4EC343F3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offset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Offset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  <w:r w:rsidRPr="005E38B0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-</w:t>
      </w:r>
      <w:r w:rsidRPr="005E38B0">
        <w:rPr>
          <w:rStyle w:val="token"/>
          <w:rFonts w:asciiTheme="minorEastAsia" w:hAnsiTheme="minorEastAsia"/>
          <w:color w:val="990055"/>
          <w:spacing w:val="3"/>
          <w:sz w:val="18"/>
          <w:szCs w:val="18"/>
          <w:bdr w:val="none" w:sz="0" w:space="0" w:color="auto" w:frame="1"/>
        </w:rPr>
        <w:t>20.0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5E38B0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-</w:t>
      </w:r>
      <w:r w:rsidRPr="005E38B0">
        <w:rPr>
          <w:rStyle w:val="token"/>
          <w:rFonts w:asciiTheme="minorEastAsia" w:hAnsiTheme="minorEastAsia"/>
          <w:color w:val="990055"/>
          <w:spacing w:val="3"/>
          <w:sz w:val="18"/>
          <w:szCs w:val="18"/>
          <w:bdr w:val="none" w:sz="0" w:space="0" w:color="auto" w:frame="1"/>
        </w:rPr>
        <w:t>5.0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3412992B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Text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  <w:r w:rsidRPr="005E38B0">
        <w:rPr>
          <w:rStyle w:val="token"/>
          <w:rFonts w:asciiTheme="minorEastAsia" w:hAnsiTheme="minorEastAsia"/>
          <w:color w:val="669900"/>
          <w:spacing w:val="3"/>
          <w:sz w:val="18"/>
          <w:szCs w:val="18"/>
          <w:bdr w:val="none" w:sz="0" w:space="0" w:color="auto" w:frame="1"/>
        </w:rPr>
        <w:t>"Hello world"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488AE2EF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1330BC46" w14:textId="77777777" w:rsidR="002C6828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</w:t>
      </w:r>
    </w:p>
    <w:p w14:paraId="4FB38DEA" w14:textId="77777777" w:rsidR="005E38B0" w:rsidRPr="005E38B0" w:rsidRDefault="005E38B0" w:rsidP="005E38B0">
      <w:pPr>
        <w:pStyle w:val="a3"/>
        <w:numPr>
          <w:ilvl w:val="0"/>
          <w:numId w:val="6"/>
        </w:numPr>
        <w:ind w:firstLineChars="0"/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>旋转</w:t>
      </w:r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>Transform.rotate</w:t>
      </w:r>
      <w:proofErr w:type="spellEnd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 xml:space="preserve"> 可以对子组件进行旋转变换 使用</w:t>
      </w:r>
      <w:proofErr w:type="spellStart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>math.pi</w:t>
      </w:r>
      <w:proofErr w:type="spellEnd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 xml:space="preserve"> 导入 </w:t>
      </w:r>
      <w:proofErr w:type="spellStart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>dart:math</w:t>
      </w:r>
      <w:proofErr w:type="spellEnd"/>
      <w:r>
        <w:rPr>
          <w:rStyle w:val="token"/>
          <w:rFonts w:asciiTheme="minorEastAsia" w:hAnsiTheme="minorEastAsia" w:hint="eastAsia"/>
          <w:color w:val="000000" w:themeColor="text1"/>
          <w:spacing w:val="3"/>
          <w:sz w:val="18"/>
          <w:szCs w:val="18"/>
          <w:bdr w:val="none" w:sz="0" w:space="0" w:color="auto" w:frame="1"/>
        </w:rPr>
        <w:t xml:space="preserve"> 包  如：</w:t>
      </w:r>
      <w:proofErr w:type="spell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DecoratedBox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</w:p>
    <w:p w14:paraId="36582499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proofErr w:type="spellStart"/>
      <w:proofErr w:type="gram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decoration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BoxDecoration</w:t>
      </w:r>
      <w:proofErr w:type="spellEnd"/>
      <w:proofErr w:type="gram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Colors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red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6E80CC35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Transform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rotate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</w:p>
    <w:p w14:paraId="5E270A28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</w:t>
      </w:r>
      <w:r w:rsidRPr="005E38B0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//旋转90度</w:t>
      </w:r>
    </w:p>
    <w:p w14:paraId="1ABD98F2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</w:t>
      </w:r>
      <w:proofErr w:type="spellStart"/>
      <w:proofErr w:type="gram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angle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math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pi</w:t>
      </w:r>
      <w:proofErr w:type="spellEnd"/>
      <w:proofErr w:type="gramEnd"/>
      <w:r w:rsidRPr="005E38B0">
        <w:rPr>
          <w:rStyle w:val="token"/>
          <w:rFonts w:asciiTheme="minorEastAsia" w:hAnsiTheme="minorEastAsia"/>
          <w:color w:val="9A6E3A"/>
          <w:spacing w:val="3"/>
          <w:sz w:val="18"/>
          <w:szCs w:val="18"/>
          <w:bdr w:val="none" w:sz="0" w:space="0" w:color="auto" w:frame="1"/>
        </w:rPr>
        <w:t>/</w:t>
      </w:r>
      <w:r w:rsidRPr="005E38B0">
        <w:rPr>
          <w:rStyle w:val="token"/>
          <w:rFonts w:asciiTheme="minorEastAsia" w:hAnsiTheme="minorEastAsia"/>
          <w:color w:val="990055"/>
          <w:spacing w:val="3"/>
          <w:sz w:val="18"/>
          <w:szCs w:val="18"/>
          <w:bdr w:val="none" w:sz="0" w:space="0" w:color="auto" w:frame="1"/>
        </w:rPr>
        <w:t>2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</w:p>
    <w:p w14:paraId="76A12B6A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Text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  <w:r w:rsidRPr="005E38B0">
        <w:rPr>
          <w:rStyle w:val="token"/>
          <w:rFonts w:asciiTheme="minorEastAsia" w:hAnsiTheme="minorEastAsia"/>
          <w:color w:val="669900"/>
          <w:spacing w:val="3"/>
          <w:sz w:val="18"/>
          <w:szCs w:val="18"/>
          <w:bdr w:val="none" w:sz="0" w:space="0" w:color="auto" w:frame="1"/>
        </w:rPr>
        <w:t>"Hello world"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200B87DB" w14:textId="77777777" w:rsidR="005E38B0" w:rsidRPr="005E38B0" w:rsidRDefault="005E38B0" w:rsidP="005E38B0">
      <w:pPr>
        <w:pStyle w:val="a3"/>
        <w:ind w:left="960" w:firstLineChars="0" w:firstLine="22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7567AA42" w14:textId="77777777" w:rsidR="005E38B0" w:rsidRDefault="005E38B0" w:rsidP="005E38B0">
      <w:pPr>
        <w:pStyle w:val="a3"/>
        <w:ind w:left="960" w:firstLineChars="0" w:firstLine="220"/>
        <w:rPr>
          <w:rStyle w:val="HTML"/>
          <w:rFonts w:asciiTheme="minorEastAsia" w:hAnsiTheme="minorEastAsia" w:hint="eastAsia"/>
          <w:color w:val="000000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；</w:t>
      </w:r>
    </w:p>
    <w:p w14:paraId="24FB8DAE" w14:textId="77777777" w:rsidR="005E38B0" w:rsidRDefault="005E38B0" w:rsidP="005E38B0">
      <w:pPr>
        <w:pStyle w:val="a3"/>
        <w:numPr>
          <w:ilvl w:val="0"/>
          <w:numId w:val="6"/>
        </w:numPr>
        <w:ind w:firstLineChars="0"/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</w:pPr>
      <w:r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  <w:t>缩放</w:t>
      </w:r>
    </w:p>
    <w:p w14:paraId="61770EAC" w14:textId="77777777" w:rsidR="005E38B0" w:rsidRDefault="005E38B0" w:rsidP="005E38B0">
      <w:pPr>
        <w:pStyle w:val="a3"/>
        <w:ind w:left="960" w:firstLineChars="0" w:firstLine="0"/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</w:pPr>
      <w:proofErr w:type="spellStart"/>
      <w:r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  <w:t>Transform.scale</w:t>
      </w:r>
      <w:proofErr w:type="spellEnd"/>
      <w:r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  <w:t xml:space="preserve"> 可以对子组件进行放大和缩小 如：</w:t>
      </w:r>
    </w:p>
    <w:p w14:paraId="2F7ABABF" w14:textId="77777777" w:rsidR="005E38B0" w:rsidRPr="005E38B0" w:rsidRDefault="005E38B0" w:rsidP="005E38B0">
      <w:pPr>
        <w:pStyle w:val="a3"/>
        <w:ind w:left="960" w:firstLineChars="0" w:firstLine="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proofErr w:type="spellStart"/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DecoratedBox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</w:p>
    <w:p w14:paraId="125AF832" w14:textId="77777777" w:rsidR="005E38B0" w:rsidRPr="005E38B0" w:rsidRDefault="005E38B0" w:rsidP="005E38B0">
      <w:pPr>
        <w:pStyle w:val="a3"/>
        <w:ind w:left="960" w:firstLineChars="0" w:firstLine="30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proofErr w:type="spellStart"/>
      <w:proofErr w:type="gram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decoration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BoxDecoration</w:t>
      </w:r>
      <w:proofErr w:type="spellEnd"/>
      <w:proofErr w:type="gram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Colors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red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),</w:t>
      </w:r>
    </w:p>
    <w:p w14:paraId="46F06297" w14:textId="77777777" w:rsidR="005E38B0" w:rsidRPr="005E38B0" w:rsidRDefault="005E38B0" w:rsidP="005E38B0">
      <w:pPr>
        <w:pStyle w:val="a3"/>
        <w:ind w:left="960" w:firstLineChars="0" w:firstLine="30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>Transform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.</w:t>
      </w:r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scale</w:t>
      </w:r>
      <w:proofErr w:type="spellEnd"/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</w:p>
    <w:p w14:paraId="0F031F30" w14:textId="77777777" w:rsidR="005E38B0" w:rsidRPr="005E38B0" w:rsidRDefault="005E38B0" w:rsidP="005E38B0">
      <w:pPr>
        <w:pStyle w:val="a3"/>
        <w:ind w:left="960" w:firstLineChars="0" w:firstLine="300"/>
        <w:rPr>
          <w:rStyle w:val="token"/>
          <w:rFonts w:asciiTheme="minorEastAsia" w:hAnsiTheme="minorEastAsia" w:hint="eastAsia"/>
          <w:color w:val="708090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  scale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5E38B0">
        <w:rPr>
          <w:rStyle w:val="token"/>
          <w:rFonts w:asciiTheme="minorEastAsia" w:hAnsiTheme="minorEastAsia"/>
          <w:color w:val="990055"/>
          <w:spacing w:val="3"/>
          <w:sz w:val="18"/>
          <w:szCs w:val="18"/>
          <w:bdr w:val="none" w:sz="0" w:space="0" w:color="auto" w:frame="1"/>
        </w:rPr>
        <w:t>1.5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,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Pr="005E38B0">
        <w:rPr>
          <w:rStyle w:val="token"/>
          <w:rFonts w:asciiTheme="minorEastAsia" w:hAnsiTheme="minorEastAsia"/>
          <w:color w:val="708090"/>
          <w:spacing w:val="3"/>
          <w:sz w:val="18"/>
          <w:szCs w:val="18"/>
          <w:bdr w:val="none" w:sz="0" w:space="0" w:color="auto" w:frame="1"/>
        </w:rPr>
        <w:t>//放大到1.5倍</w:t>
      </w:r>
    </w:p>
    <w:p w14:paraId="05D0303C" w14:textId="77777777" w:rsidR="005E38B0" w:rsidRPr="005E38B0" w:rsidRDefault="005E38B0" w:rsidP="005E38B0">
      <w:pPr>
        <w:pStyle w:val="a3"/>
        <w:ind w:left="960" w:firstLineChars="0" w:firstLine="30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 child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:</w:t>
      </w: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proofErr w:type="gramStart"/>
      <w:r w:rsidRPr="005E38B0">
        <w:rPr>
          <w:rStyle w:val="token"/>
          <w:rFonts w:asciiTheme="minorEastAsia" w:hAnsiTheme="minorEastAsia"/>
          <w:color w:val="DD4A68"/>
          <w:spacing w:val="3"/>
          <w:sz w:val="18"/>
          <w:szCs w:val="18"/>
          <w:bdr w:val="none" w:sz="0" w:space="0" w:color="auto" w:frame="1"/>
        </w:rPr>
        <w:t>Text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(</w:t>
      </w:r>
      <w:proofErr w:type="gramEnd"/>
      <w:r w:rsidRPr="005E38B0">
        <w:rPr>
          <w:rStyle w:val="token"/>
          <w:rFonts w:asciiTheme="minorEastAsia" w:hAnsiTheme="minorEastAsia"/>
          <w:color w:val="669900"/>
          <w:spacing w:val="3"/>
          <w:sz w:val="18"/>
          <w:szCs w:val="18"/>
          <w:bdr w:val="none" w:sz="0" w:space="0" w:color="auto" w:frame="1"/>
        </w:rPr>
        <w:t>"Hello world"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</w:t>
      </w:r>
    </w:p>
    <w:p w14:paraId="1ED71F54" w14:textId="77777777" w:rsidR="005E38B0" w:rsidRPr="005E38B0" w:rsidRDefault="005E38B0" w:rsidP="005E38B0">
      <w:pPr>
        <w:pStyle w:val="a3"/>
        <w:ind w:left="960" w:firstLineChars="0" w:firstLine="300"/>
        <w:rPr>
          <w:rStyle w:val="token"/>
          <w:rFonts w:asciiTheme="minorEastAsia" w:hAnsiTheme="minorEastAsia" w:hint="eastAsia"/>
          <w:color w:val="999999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HTML"/>
          <w:rFonts w:asciiTheme="minorEastAsia" w:hAnsiTheme="minorEastAsia"/>
          <w:color w:val="000000"/>
          <w:spacing w:val="3"/>
          <w:sz w:val="18"/>
          <w:szCs w:val="18"/>
          <w:bdr w:val="none" w:sz="0" w:space="0" w:color="auto" w:frame="1"/>
        </w:rPr>
        <w:t xml:space="preserve">  </w:t>
      </w: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</w:t>
      </w:r>
    </w:p>
    <w:p w14:paraId="3DD98F77" w14:textId="77777777" w:rsidR="00691271" w:rsidRPr="00691271" w:rsidRDefault="005E38B0" w:rsidP="00691271">
      <w:pPr>
        <w:pStyle w:val="a3"/>
        <w:ind w:left="960" w:firstLineChars="0" w:firstLine="300"/>
        <w:rPr>
          <w:rFonts w:asciiTheme="minorEastAsia" w:hAnsiTheme="minorEastAsia" w:cs="Courier New"/>
          <w:color w:val="000000"/>
          <w:spacing w:val="3"/>
          <w:sz w:val="18"/>
          <w:szCs w:val="18"/>
          <w:bdr w:val="none" w:sz="0" w:space="0" w:color="auto" w:frame="1"/>
        </w:rPr>
      </w:pPr>
      <w:r w:rsidRPr="005E38B0">
        <w:rPr>
          <w:rStyle w:val="token"/>
          <w:rFonts w:asciiTheme="minorEastAsia" w:hAnsiTheme="minorEastAsia"/>
          <w:color w:val="999999"/>
          <w:spacing w:val="3"/>
          <w:sz w:val="18"/>
          <w:szCs w:val="18"/>
          <w:bdr w:val="none" w:sz="0" w:space="0" w:color="auto" w:frame="1"/>
        </w:rPr>
        <w:t>);</w:t>
      </w:r>
      <w:r w:rsidR="00691271"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  <w:r w:rsidR="00691271" w:rsidRPr="00691271"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  <w:t xml:space="preserve"> </w:t>
      </w:r>
    </w:p>
    <w:p w14:paraId="5E6199AD" w14:textId="77777777" w:rsidR="005E38B0" w:rsidRPr="00691271" w:rsidRDefault="00691271" w:rsidP="005E38B0">
      <w:pPr>
        <w:pStyle w:val="a3"/>
        <w:numPr>
          <w:ilvl w:val="0"/>
          <w:numId w:val="6"/>
        </w:numPr>
        <w:ind w:firstLineChars="0"/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</w:pPr>
      <w:proofErr w:type="spellStart"/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RotatedBox</w:t>
      </w:r>
      <w:proofErr w:type="spellEnd"/>
      <w:r>
        <w:rPr>
          <w:rFonts w:asciiTheme="minorEastAsia" w:hAnsiTheme="minorEastAsia" w:cs="Courier New" w:hint="eastAsia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 xml:space="preserve">   </w:t>
      </w:r>
      <w:proofErr w:type="spellStart"/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RotatedBox</w:t>
      </w:r>
      <w:proofErr w:type="spellEnd"/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和</w:t>
      </w:r>
      <w:proofErr w:type="spellStart"/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Transform.rotate</w:t>
      </w:r>
      <w:proofErr w:type="spellEnd"/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功能相似，它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们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都可以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对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子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进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行旋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转变换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，但是有一点不同：</w:t>
      </w:r>
      <w:proofErr w:type="spellStart"/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RotatedBox</w:t>
      </w:r>
      <w:proofErr w:type="spellEnd"/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的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变换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是在</w:t>
      </w:r>
      <w:r w:rsidRPr="00691271">
        <w:rPr>
          <w:rFonts w:asciiTheme="minorEastAsia" w:hAnsiTheme="minorEastAsia" w:cs="Times New Roman"/>
          <w:color w:val="333333"/>
          <w:spacing w:val="3"/>
          <w:kern w:val="0"/>
          <w:sz w:val="18"/>
          <w:szCs w:val="18"/>
          <w:shd w:val="clear" w:color="auto" w:fill="FFFFFF"/>
        </w:rPr>
        <w:t>layout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阶段，会影响在子组件的位置和大小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。</w:t>
      </w:r>
    </w:p>
    <w:p w14:paraId="61516CB2" w14:textId="77777777" w:rsidR="00691271" w:rsidRPr="00691271" w:rsidRDefault="00691271" w:rsidP="00691271">
      <w:pPr>
        <w:pStyle w:val="a3"/>
        <w:widowControl/>
        <w:ind w:left="960" w:firstLineChars="0" w:firstLine="0"/>
        <w:jc w:val="left"/>
        <w:rPr>
          <w:rFonts w:asciiTheme="minorEastAsia" w:hAnsiTheme="minorEastAsia" w:cs="Times New Roman"/>
          <w:kern w:val="0"/>
          <w:sz w:val="18"/>
          <w:szCs w:val="18"/>
        </w:rPr>
      </w:pPr>
      <w:bookmarkStart w:id="1" w:name="_GoBack"/>
      <w:bookmarkEnd w:id="1"/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由于</w:t>
      </w:r>
      <w:proofErr w:type="spellStart"/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RotatedBox</w:t>
      </w:r>
      <w:proofErr w:type="spellEnd"/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是作用于</w:t>
      </w:r>
      <w:r w:rsidRPr="00691271">
        <w:rPr>
          <w:rFonts w:asciiTheme="minorEastAsia" w:hAnsiTheme="minorEastAsia" w:cs="Times New Roman"/>
          <w:color w:val="333333"/>
          <w:spacing w:val="3"/>
          <w:kern w:val="0"/>
          <w:sz w:val="18"/>
          <w:szCs w:val="18"/>
          <w:shd w:val="clear" w:color="auto" w:fill="FFFFFF"/>
        </w:rPr>
        <w:t>layout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阶段，所以子组件会旋转</w:t>
      </w:r>
      <w:r w:rsidRPr="00691271">
        <w:rPr>
          <w:rFonts w:asciiTheme="minorEastAsia" w:hAnsiTheme="minorEastAsia" w:cs="Times New Roman"/>
          <w:color w:val="333333"/>
          <w:spacing w:val="3"/>
          <w:kern w:val="0"/>
          <w:sz w:val="18"/>
          <w:szCs w:val="18"/>
          <w:shd w:val="clear" w:color="auto" w:fill="FFFFFF"/>
        </w:rPr>
        <w:t>90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度（而不只是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绘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制的内容），</w:t>
      </w:r>
      <w:r w:rsidRPr="00691271">
        <w:rPr>
          <w:rFonts w:asciiTheme="minorEastAsia" w:hAnsiTheme="minorEastAsia" w:cs="Courier New"/>
          <w:color w:val="333333"/>
          <w:spacing w:val="3"/>
          <w:kern w:val="0"/>
          <w:sz w:val="18"/>
          <w:szCs w:val="18"/>
          <w:bdr w:val="none" w:sz="0" w:space="0" w:color="auto" w:frame="1"/>
          <w:shd w:val="clear" w:color="auto" w:fill="F7F7F7"/>
        </w:rPr>
        <w:t>decoration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会作用到子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组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件所占用的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实际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空</w:t>
      </w:r>
      <w:r w:rsidRPr="00691271">
        <w:rPr>
          <w:rFonts w:asciiTheme="minorEastAsia" w:hAnsiTheme="minorEastAsia" w:cs="SimSun"/>
          <w:color w:val="333333"/>
          <w:spacing w:val="3"/>
          <w:kern w:val="0"/>
          <w:sz w:val="18"/>
          <w:szCs w:val="18"/>
          <w:shd w:val="clear" w:color="auto" w:fill="FFFFFF"/>
        </w:rPr>
        <w:t>间</w:t>
      </w:r>
      <w:r w:rsidRPr="00691271">
        <w:rPr>
          <w:rFonts w:asciiTheme="minorEastAsia" w:hAnsiTheme="minorEastAsia" w:cs="MS Mincho"/>
          <w:color w:val="333333"/>
          <w:spacing w:val="3"/>
          <w:kern w:val="0"/>
          <w:sz w:val="18"/>
          <w:szCs w:val="18"/>
          <w:shd w:val="clear" w:color="auto" w:fill="FFFFFF"/>
        </w:rPr>
        <w:t>上，</w:t>
      </w:r>
    </w:p>
    <w:p w14:paraId="0BC3C342" w14:textId="77777777" w:rsidR="00691271" w:rsidRPr="005E38B0" w:rsidRDefault="00691271" w:rsidP="00691271">
      <w:pPr>
        <w:pStyle w:val="a3"/>
        <w:ind w:left="960" w:firstLineChars="0" w:firstLine="0"/>
        <w:rPr>
          <w:rFonts w:asciiTheme="minorEastAsia" w:hAnsiTheme="minorEastAsia" w:cs="Courier New" w:hint="eastAsia"/>
          <w:color w:val="000000"/>
          <w:spacing w:val="3"/>
          <w:sz w:val="18"/>
          <w:szCs w:val="18"/>
          <w:bdr w:val="none" w:sz="0" w:space="0" w:color="auto" w:frame="1"/>
        </w:rPr>
      </w:pPr>
    </w:p>
    <w:sectPr w:rsidR="00691271" w:rsidRPr="005E38B0" w:rsidSect="00EF245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swiss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D4784"/>
    <w:multiLevelType w:val="multilevel"/>
    <w:tmpl w:val="D0ACE72E"/>
    <w:lvl w:ilvl="0">
      <w:start w:val="1"/>
      <w:numFmt w:val="bullet"/>
      <w:lvlText w:val=""/>
      <w:lvlJc w:val="left"/>
      <w:pPr>
        <w:tabs>
          <w:tab w:val="num" w:pos="1434"/>
        </w:tabs>
        <w:ind w:left="143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94"/>
        </w:tabs>
        <w:ind w:left="359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14"/>
        </w:tabs>
        <w:ind w:left="431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54"/>
        </w:tabs>
        <w:ind w:left="575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74"/>
        </w:tabs>
        <w:ind w:left="647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  <w:sz w:val="20"/>
      </w:rPr>
    </w:lvl>
  </w:abstractNum>
  <w:abstractNum w:abstractNumId="1">
    <w:nsid w:val="2C3A7820"/>
    <w:multiLevelType w:val="multilevel"/>
    <w:tmpl w:val="5BBC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6C4BB8"/>
    <w:multiLevelType w:val="hybridMultilevel"/>
    <w:tmpl w:val="B0B2401A"/>
    <w:lvl w:ilvl="0" w:tplc="04090013">
      <w:start w:val="1"/>
      <w:numFmt w:val="chineseCountingThousand"/>
      <w:lvlText w:val="%1、"/>
      <w:lvlJc w:val="left"/>
      <w:pPr>
        <w:ind w:left="480" w:hanging="48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D047F89"/>
    <w:multiLevelType w:val="hybridMultilevel"/>
    <w:tmpl w:val="314EF2AE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4D631C17"/>
    <w:multiLevelType w:val="hybridMultilevel"/>
    <w:tmpl w:val="E91C642E"/>
    <w:lvl w:ilvl="0" w:tplc="928C9456">
      <w:start w:val="1"/>
      <w:numFmt w:val="decimal"/>
      <w:lvlText w:val="%1."/>
      <w:lvlJc w:val="left"/>
      <w:pPr>
        <w:ind w:left="960" w:hanging="480"/>
      </w:pPr>
      <w:rPr>
        <w:color w:val="000000" w:themeColor="text1"/>
        <w:shd w:val="clear" w:color="auto" w:fill="auto"/>
      </w:rPr>
    </w:lvl>
    <w:lvl w:ilvl="1" w:tplc="04090019" w:tentative="1">
      <w:start w:val="1"/>
      <w:numFmt w:val="lowerLetter"/>
      <w:lvlText w:val="%2)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lowerLetter"/>
      <w:lvlText w:val="%5)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lowerLetter"/>
      <w:lvlText w:val="%8)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76DD5E45"/>
    <w:multiLevelType w:val="hybridMultilevel"/>
    <w:tmpl w:val="7CE0FC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D85"/>
    <w:rsid w:val="002B783A"/>
    <w:rsid w:val="002C6828"/>
    <w:rsid w:val="003A4B61"/>
    <w:rsid w:val="00500289"/>
    <w:rsid w:val="00552D85"/>
    <w:rsid w:val="005E38B0"/>
    <w:rsid w:val="006023C0"/>
    <w:rsid w:val="00691271"/>
    <w:rsid w:val="009856DA"/>
    <w:rsid w:val="00B53FA2"/>
    <w:rsid w:val="00CA6F08"/>
    <w:rsid w:val="00EE2E7F"/>
    <w:rsid w:val="00EF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F7A447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D85"/>
    <w:pPr>
      <w:ind w:firstLineChars="200" w:firstLine="420"/>
    </w:pPr>
  </w:style>
  <w:style w:type="character" w:styleId="HTML">
    <w:name w:val="HTML Code"/>
    <w:basedOn w:val="a0"/>
    <w:uiPriority w:val="99"/>
    <w:semiHidden/>
    <w:unhideWhenUsed/>
    <w:rsid w:val="00EE2E7F"/>
    <w:rPr>
      <w:rFonts w:ascii="Courier New" w:eastAsiaTheme="minorEastAsia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9856D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</w:rPr>
  </w:style>
  <w:style w:type="character" w:customStyle="1" w:styleId="HTML1">
    <w:name w:val="HTML 预设格式字符"/>
    <w:basedOn w:val="a0"/>
    <w:link w:val="HTML0"/>
    <w:uiPriority w:val="99"/>
    <w:semiHidden/>
    <w:rsid w:val="009856DA"/>
    <w:rPr>
      <w:rFonts w:ascii="Courier New" w:hAnsi="Courier New" w:cs="Courier New"/>
      <w:kern w:val="0"/>
      <w:sz w:val="20"/>
      <w:szCs w:val="20"/>
    </w:rPr>
  </w:style>
  <w:style w:type="character" w:customStyle="1" w:styleId="token">
    <w:name w:val="token"/>
    <w:basedOn w:val="a0"/>
    <w:rsid w:val="009856DA"/>
  </w:style>
  <w:style w:type="paragraph" w:styleId="a4">
    <w:name w:val="Normal (Web)"/>
    <w:basedOn w:val="a"/>
    <w:uiPriority w:val="99"/>
    <w:semiHidden/>
    <w:unhideWhenUsed/>
    <w:rsid w:val="002C6828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353</Words>
  <Characters>2018</Characters>
  <Application>Microsoft Macintosh Word</Application>
  <DocSecurity>0</DocSecurity>
  <Lines>16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2020-03-13T09:49:00Z</dcterms:created>
  <dcterms:modified xsi:type="dcterms:W3CDTF">2020-03-13T10:44:00Z</dcterms:modified>
</cp:coreProperties>
</file>